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0D1A9" w14:textId="0AD434DC" w:rsidR="008A6C38" w:rsidRDefault="000465B3" w:rsidP="000465B3">
      <w:pPr>
        <w:spacing w:line="360" w:lineRule="auto"/>
        <w:rPr>
          <w:b/>
          <w:bCs/>
          <w:sz w:val="24"/>
          <w:szCs w:val="24"/>
        </w:rPr>
      </w:pPr>
      <w:r w:rsidRPr="001C4A2B">
        <w:rPr>
          <w:rFonts w:hint="eastAsia"/>
          <w:b/>
          <w:bCs/>
          <w:sz w:val="24"/>
          <w:szCs w:val="24"/>
        </w:rPr>
        <w:t>一、单选题</w:t>
      </w:r>
    </w:p>
    <w:p w14:paraId="0E4CCE8E" w14:textId="27DBDA38" w:rsidR="009328E8" w:rsidRPr="00C609F3" w:rsidRDefault="009328E8" w:rsidP="009328E8">
      <w:pPr>
        <w:pStyle w:val="a8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 w:cs="宋体"/>
          <w:color w:val="333333"/>
        </w:rPr>
      </w:pPr>
      <w:r>
        <w:rPr>
          <w:rFonts w:ascii="微软雅黑" w:eastAsia="微软雅黑" w:hAnsi="微软雅黑" w:cs="宋体"/>
          <w:color w:val="333333"/>
        </w:rPr>
        <w:t>1.</w:t>
      </w:r>
      <w:r w:rsidRPr="005006B4">
        <w:rPr>
          <w:rFonts w:ascii="微软雅黑" w:eastAsia="微软雅黑" w:hAnsi="微软雅黑" w:cs="宋体"/>
          <w:color w:val="333333"/>
        </w:rPr>
        <w:t>如果用，表示投资、S表示储蓄、T表示税收、G表示政府购买，X表示出口、M表示进口，则三部门经济中的储蓄</w:t>
      </w:r>
      <w:r>
        <w:rPr>
          <w:rFonts w:ascii="微软雅黑" w:eastAsia="微软雅黑" w:hAnsi="微软雅黑" w:cs="宋体" w:hint="eastAsia"/>
          <w:color w:val="333333"/>
        </w:rPr>
        <w:t>-</w:t>
      </w:r>
      <w:r>
        <w:rPr>
          <w:rFonts w:ascii="微软雅黑" w:eastAsia="微软雅黑" w:hAnsi="微软雅黑" w:cs="宋体"/>
          <w:color w:val="333333"/>
        </w:rPr>
        <w:t>----</w:t>
      </w:r>
      <w:r w:rsidRPr="005006B4">
        <w:rPr>
          <w:rFonts w:ascii="微软雅黑" w:eastAsia="微软雅黑" w:hAnsi="微软雅黑" w:cs="宋体"/>
          <w:color w:val="333333"/>
        </w:rPr>
        <w:t>投资恒等式是(</w:t>
      </w:r>
      <w:r>
        <w:rPr>
          <w:rFonts w:ascii="微软雅黑" w:eastAsia="微软雅黑" w:hAnsi="微软雅黑" w:cs="宋体"/>
          <w:color w:val="333333"/>
        </w:rPr>
        <w:t xml:space="preserve">   </w:t>
      </w:r>
      <w:r w:rsidRPr="005006B4">
        <w:rPr>
          <w:rFonts w:ascii="微软雅黑" w:eastAsia="微软雅黑" w:hAnsi="微软雅黑" w:cs="宋体"/>
          <w:color w:val="333333"/>
        </w:rPr>
        <w:t>)。</w:t>
      </w:r>
      <w:r w:rsidRPr="005006B4">
        <w:rPr>
          <w:rFonts w:ascii="微软雅黑" w:eastAsia="微软雅黑" w:hAnsi="微软雅黑" w:cs="宋体"/>
          <w:color w:val="333333"/>
        </w:rPr>
        <w:br/>
        <w:t>A.I=S</w:t>
      </w:r>
      <w:r w:rsidRPr="005006B4">
        <w:rPr>
          <w:rFonts w:ascii="微软雅黑" w:eastAsia="微软雅黑" w:hAnsi="微软雅黑" w:cs="宋体"/>
          <w:color w:val="333333"/>
        </w:rPr>
        <w:br/>
        <w:t>B.I=S+(T-G)+(M-X)</w:t>
      </w:r>
      <w:r w:rsidRPr="005006B4">
        <w:rPr>
          <w:rFonts w:ascii="微软雅黑" w:eastAsia="微软雅黑" w:hAnsi="微软雅黑" w:cs="宋体"/>
          <w:color w:val="333333"/>
        </w:rPr>
        <w:br/>
        <w:t>C.I=S+(T-G)</w:t>
      </w:r>
      <w:r w:rsidRPr="005006B4">
        <w:rPr>
          <w:rFonts w:ascii="微软雅黑" w:eastAsia="微软雅黑" w:hAnsi="微软雅黑" w:cs="宋体"/>
          <w:color w:val="333333"/>
        </w:rPr>
        <w:br/>
        <w:t>D.I=S+(M-X)</w:t>
      </w:r>
      <w:r w:rsidRPr="005006B4">
        <w:rPr>
          <w:rFonts w:ascii="微软雅黑" w:eastAsia="微软雅黑" w:hAnsi="微软雅黑" w:cs="宋体"/>
          <w:color w:val="333333"/>
        </w:rPr>
        <w:br/>
      </w:r>
      <w:r w:rsidRPr="00124432">
        <w:rPr>
          <w:rFonts w:ascii="微软雅黑" w:eastAsia="微软雅黑" w:hAnsi="微软雅黑" w:cs="宋体" w:hint="eastAsia"/>
          <w:color w:val="333333"/>
        </w:rPr>
        <w:t xml:space="preserve"> </w:t>
      </w:r>
      <w:r>
        <w:rPr>
          <w:rFonts w:ascii="微软雅黑" w:eastAsia="微软雅黑" w:hAnsi="微软雅黑" w:cs="宋体"/>
          <w:color w:val="333333"/>
        </w:rPr>
        <w:t>2</w:t>
      </w:r>
      <w:r w:rsidRPr="00124432">
        <w:rPr>
          <w:rFonts w:ascii="微软雅黑" w:eastAsia="微软雅黑" w:hAnsi="微软雅黑" w:cs="宋体" w:hint="eastAsia"/>
          <w:color w:val="333333"/>
        </w:rPr>
        <w:t>．</w:t>
      </w:r>
      <w:r w:rsidRPr="00357F57">
        <w:rPr>
          <w:rFonts w:ascii="微软雅黑" w:eastAsia="微软雅黑" w:hAnsi="微软雅黑" w:cs="宋体" w:hint="eastAsia"/>
          <w:color w:val="333333"/>
        </w:rPr>
        <w:t xml:space="preserve"> </w:t>
      </w:r>
      <w:r w:rsidRPr="005006B4">
        <w:rPr>
          <w:rFonts w:ascii="微软雅黑" w:eastAsia="微软雅黑" w:hAnsi="微软雅黑" w:cs="宋体"/>
          <w:color w:val="333333"/>
        </w:rPr>
        <w:t>以边际消费倾向递减规律为前提的消费理论是(</w:t>
      </w:r>
      <w:r>
        <w:rPr>
          <w:rFonts w:ascii="微软雅黑" w:eastAsia="微软雅黑" w:hAnsi="微软雅黑" w:cs="宋体"/>
          <w:color w:val="333333"/>
        </w:rPr>
        <w:t xml:space="preserve">     </w:t>
      </w:r>
      <w:r w:rsidRPr="005006B4">
        <w:rPr>
          <w:rFonts w:ascii="微软雅黑" w:eastAsia="微软雅黑" w:hAnsi="微软雅黑" w:cs="宋体"/>
          <w:color w:val="333333"/>
        </w:rPr>
        <w:t>)。</w:t>
      </w:r>
      <w:r w:rsidRPr="005006B4">
        <w:rPr>
          <w:rFonts w:ascii="微软雅黑" w:eastAsia="微软雅黑" w:hAnsi="微软雅黑" w:cs="宋体"/>
          <w:color w:val="333333"/>
        </w:rPr>
        <w:br/>
        <w:t>A.生命周期消费理论</w:t>
      </w:r>
      <w:r w:rsidRPr="005006B4">
        <w:rPr>
          <w:rFonts w:ascii="微软雅黑" w:eastAsia="微软雅黑" w:hAnsi="微软雅黑" w:cs="宋体"/>
          <w:color w:val="333333"/>
        </w:rPr>
        <w:br/>
        <w:t>B.持久收入理论</w:t>
      </w:r>
      <w:r w:rsidRPr="005006B4">
        <w:rPr>
          <w:rFonts w:ascii="微软雅黑" w:eastAsia="微软雅黑" w:hAnsi="微软雅黑" w:cs="宋体"/>
          <w:color w:val="333333"/>
        </w:rPr>
        <w:br/>
        <w:t>C.</w:t>
      </w:r>
      <w:proofErr w:type="gramStart"/>
      <w:r w:rsidRPr="005006B4">
        <w:rPr>
          <w:rFonts w:ascii="微软雅黑" w:eastAsia="微软雅黑" w:hAnsi="微软雅黑" w:cs="宋体"/>
          <w:color w:val="333333"/>
        </w:rPr>
        <w:t>凯</w:t>
      </w:r>
      <w:proofErr w:type="gramEnd"/>
      <w:r w:rsidRPr="005006B4">
        <w:rPr>
          <w:rFonts w:ascii="微软雅黑" w:eastAsia="微软雅黑" w:hAnsi="微软雅黑" w:cs="宋体"/>
          <w:color w:val="333333"/>
        </w:rPr>
        <w:t>恩斯的消费理论</w:t>
      </w:r>
      <w:r w:rsidRPr="005006B4">
        <w:rPr>
          <w:rFonts w:ascii="微软雅黑" w:eastAsia="微软雅黑" w:hAnsi="微软雅黑" w:cs="宋体"/>
          <w:color w:val="333333"/>
        </w:rPr>
        <w:br/>
        <w:t>D.从众消费理论</w:t>
      </w:r>
      <w:r w:rsidRPr="005006B4">
        <w:rPr>
          <w:rFonts w:ascii="微软雅黑" w:eastAsia="微软雅黑" w:hAnsi="微软雅黑" w:cs="宋体"/>
          <w:color w:val="333333"/>
        </w:rPr>
        <w:br/>
      </w:r>
      <w:r>
        <w:rPr>
          <w:rFonts w:ascii="微软雅黑" w:eastAsia="微软雅黑" w:hAnsi="微软雅黑" w:cs="宋体"/>
          <w:color w:val="333333"/>
        </w:rPr>
        <w:t>3</w:t>
      </w:r>
      <w:r w:rsidRPr="00357F57">
        <w:rPr>
          <w:rFonts w:ascii="微软雅黑" w:eastAsia="微软雅黑" w:hAnsi="微软雅黑" w:cs="宋体" w:hint="eastAsia"/>
          <w:color w:val="333333"/>
        </w:rPr>
        <w:t>.</w:t>
      </w:r>
      <w:r w:rsidRPr="00C609F3">
        <w:rPr>
          <w:rFonts w:ascii="微软雅黑" w:eastAsia="微软雅黑" w:hAnsi="微软雅黑" w:cs="宋体" w:hint="eastAsia"/>
          <w:color w:val="333333"/>
        </w:rPr>
        <w:t xml:space="preserve"> 当消费大于收入时，平均消费倾向(</w:t>
      </w:r>
      <w:r>
        <w:rPr>
          <w:rFonts w:ascii="微软雅黑" w:eastAsia="微软雅黑" w:hAnsi="微软雅黑" w:cs="宋体"/>
          <w:color w:val="333333"/>
        </w:rPr>
        <w:t xml:space="preserve">      </w:t>
      </w:r>
      <w:r w:rsidRPr="00C609F3">
        <w:rPr>
          <w:rFonts w:ascii="微软雅黑" w:eastAsia="微软雅黑" w:hAnsi="微软雅黑" w:cs="宋体" w:hint="eastAsia"/>
          <w:color w:val="333333"/>
        </w:rPr>
        <w:t>)。</w:t>
      </w:r>
    </w:p>
    <w:p w14:paraId="206F371C" w14:textId="5696B45E" w:rsidR="009328E8" w:rsidRPr="00C609F3" w:rsidRDefault="009328E8" w:rsidP="009328E8">
      <w:pPr>
        <w:pStyle w:val="a8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 w:cs="宋体" w:hint="eastAsia"/>
          <w:color w:val="333333"/>
        </w:rPr>
      </w:pPr>
      <w:r w:rsidRPr="00C609F3">
        <w:rPr>
          <w:rFonts w:ascii="微软雅黑" w:eastAsia="微软雅黑" w:hAnsi="微软雅黑" w:cs="宋体" w:hint="eastAsia"/>
          <w:color w:val="333333"/>
        </w:rPr>
        <w:t>A.等于0</w:t>
      </w:r>
      <w:r w:rsidR="00253740">
        <w:rPr>
          <w:rFonts w:ascii="微软雅黑" w:eastAsia="微软雅黑" w:hAnsi="微软雅黑" w:cs="宋体"/>
          <w:color w:val="333333"/>
        </w:rPr>
        <w:t xml:space="preserve">   </w:t>
      </w:r>
      <w:r w:rsidRPr="00C609F3">
        <w:rPr>
          <w:rFonts w:ascii="微软雅黑" w:eastAsia="微软雅黑" w:hAnsi="微软雅黑" w:cs="宋体" w:hint="eastAsia"/>
          <w:color w:val="333333"/>
        </w:rPr>
        <w:t xml:space="preserve">　B.大于1</w:t>
      </w:r>
    </w:p>
    <w:p w14:paraId="10D4B3B8" w14:textId="6E926E0F" w:rsidR="009328E8" w:rsidRPr="00C609F3" w:rsidRDefault="009328E8" w:rsidP="009328E8">
      <w:pPr>
        <w:pStyle w:val="a8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 w:cs="宋体" w:hint="eastAsia"/>
          <w:color w:val="333333"/>
        </w:rPr>
      </w:pPr>
      <w:r w:rsidRPr="00C609F3">
        <w:rPr>
          <w:rFonts w:ascii="微软雅黑" w:eastAsia="微软雅黑" w:hAnsi="微软雅黑" w:cs="宋体" w:hint="eastAsia"/>
          <w:color w:val="333333"/>
        </w:rPr>
        <w:t xml:space="preserve">C.小于1　</w:t>
      </w:r>
      <w:r w:rsidR="00253740">
        <w:rPr>
          <w:rFonts w:ascii="微软雅黑" w:eastAsia="微软雅黑" w:hAnsi="微软雅黑" w:cs="宋体" w:hint="eastAsia"/>
          <w:color w:val="333333"/>
        </w:rPr>
        <w:t xml:space="preserve"> </w:t>
      </w:r>
      <w:bookmarkStart w:id="0" w:name="_GoBack"/>
      <w:bookmarkEnd w:id="0"/>
      <w:r w:rsidRPr="00C609F3">
        <w:rPr>
          <w:rFonts w:ascii="微软雅黑" w:eastAsia="微软雅黑" w:hAnsi="微软雅黑" w:cs="宋体" w:hint="eastAsia"/>
          <w:color w:val="333333"/>
        </w:rPr>
        <w:t xml:space="preserve">　D.等于1</w:t>
      </w:r>
    </w:p>
    <w:p w14:paraId="4409B200" w14:textId="384F5356" w:rsidR="000465B3" w:rsidRPr="00253740" w:rsidRDefault="009328E8" w:rsidP="00253740">
      <w:pPr>
        <w:pStyle w:val="a8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 w:cs="宋体"/>
          <w:color w:val="333333"/>
        </w:rPr>
      </w:pPr>
      <w:r w:rsidRPr="00253740">
        <w:rPr>
          <w:rFonts w:ascii="微软雅黑" w:eastAsia="微软雅黑" w:hAnsi="微软雅黑" w:cs="宋体"/>
          <w:color w:val="333333"/>
        </w:rPr>
        <w:t>4</w:t>
      </w:r>
      <w:r w:rsidR="000465B3" w:rsidRPr="00253740">
        <w:rPr>
          <w:rFonts w:ascii="微软雅黑" w:eastAsia="微软雅黑" w:hAnsi="微软雅黑" w:cs="宋体"/>
          <w:color w:val="333333"/>
        </w:rPr>
        <w:t>.</w:t>
      </w:r>
      <w:r w:rsidR="000465B3" w:rsidRPr="00253740">
        <w:rPr>
          <w:rFonts w:ascii="微软雅黑" w:eastAsia="微软雅黑" w:hAnsi="微软雅黑" w:cs="宋体" w:hint="eastAsia"/>
          <w:color w:val="333333"/>
        </w:rPr>
        <w:t>消费的增量和收入的增量之比是</w:t>
      </w:r>
      <w:r w:rsidR="000465B3" w:rsidRPr="00253740">
        <w:rPr>
          <w:rFonts w:ascii="微软雅黑" w:eastAsia="微软雅黑" w:hAnsi="微软雅黑" w:cs="宋体"/>
          <w:color w:val="333333"/>
        </w:rPr>
        <w:t>(</w:t>
      </w:r>
      <w:r w:rsidR="000465B3" w:rsidRPr="00253740">
        <w:rPr>
          <w:rFonts w:ascii="微软雅黑" w:eastAsia="微软雅黑" w:hAnsi="微软雅黑" w:cs="宋体" w:hint="eastAsia"/>
          <w:color w:val="333333"/>
        </w:rPr>
        <w:t xml:space="preserve">　　</w:t>
      </w:r>
      <w:r w:rsidR="000465B3" w:rsidRPr="00253740">
        <w:rPr>
          <w:rFonts w:ascii="微软雅黑" w:eastAsia="微软雅黑" w:hAnsi="微软雅黑" w:cs="宋体"/>
          <w:color w:val="333333"/>
        </w:rPr>
        <w:t>)</w:t>
      </w:r>
      <w:r w:rsidR="000465B3" w:rsidRPr="00253740">
        <w:rPr>
          <w:rFonts w:ascii="微软雅黑" w:eastAsia="微软雅黑" w:hAnsi="微软雅黑" w:cs="宋体" w:hint="eastAsia"/>
          <w:color w:val="333333"/>
        </w:rPr>
        <w:t>。</w:t>
      </w:r>
    </w:p>
    <w:p w14:paraId="37FAED74" w14:textId="1EDE5F9F" w:rsidR="000465B3" w:rsidRPr="00253740" w:rsidRDefault="000465B3" w:rsidP="00253740">
      <w:pPr>
        <w:pStyle w:val="a8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 w:cs="宋体"/>
          <w:color w:val="333333"/>
        </w:rPr>
      </w:pPr>
      <w:r w:rsidRPr="00253740">
        <w:rPr>
          <w:rFonts w:ascii="微软雅黑" w:eastAsia="微软雅黑" w:hAnsi="微软雅黑" w:cs="宋体"/>
          <w:color w:val="333333"/>
        </w:rPr>
        <w:t>A.</w:t>
      </w:r>
      <w:r w:rsidRPr="00253740">
        <w:rPr>
          <w:rFonts w:ascii="微软雅黑" w:eastAsia="微软雅黑" w:hAnsi="微软雅黑" w:cs="宋体" w:hint="eastAsia"/>
          <w:color w:val="333333"/>
        </w:rPr>
        <w:t xml:space="preserve">边际消费倾向 </w:t>
      </w:r>
      <w:r w:rsidRPr="00253740">
        <w:rPr>
          <w:rFonts w:ascii="微软雅黑" w:eastAsia="微软雅黑" w:hAnsi="微软雅黑" w:cs="宋体"/>
          <w:color w:val="333333"/>
        </w:rPr>
        <w:t xml:space="preserve">     B.</w:t>
      </w:r>
      <w:r w:rsidRPr="00253740">
        <w:rPr>
          <w:rFonts w:ascii="微软雅黑" w:eastAsia="微软雅黑" w:hAnsi="微软雅黑" w:cs="宋体" w:hint="eastAsia"/>
          <w:color w:val="333333"/>
        </w:rPr>
        <w:t>边际储蓄倾向</w:t>
      </w:r>
    </w:p>
    <w:p w14:paraId="772412ED" w14:textId="53708655" w:rsidR="000465B3" w:rsidRPr="00253740" w:rsidRDefault="000465B3" w:rsidP="00253740">
      <w:pPr>
        <w:pStyle w:val="a8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 w:cs="宋体"/>
          <w:color w:val="333333"/>
        </w:rPr>
      </w:pPr>
      <w:r w:rsidRPr="00253740">
        <w:rPr>
          <w:rFonts w:ascii="微软雅黑" w:eastAsia="微软雅黑" w:hAnsi="微软雅黑" w:cs="宋体"/>
          <w:color w:val="333333"/>
        </w:rPr>
        <w:t>C.</w:t>
      </w:r>
      <w:r w:rsidRPr="00253740">
        <w:rPr>
          <w:rFonts w:ascii="微软雅黑" w:eastAsia="微软雅黑" w:hAnsi="微软雅黑" w:cs="宋体" w:hint="eastAsia"/>
          <w:color w:val="333333"/>
        </w:rPr>
        <w:t xml:space="preserve">平均消费倾向 </w:t>
      </w:r>
      <w:r w:rsidRPr="00253740">
        <w:rPr>
          <w:rFonts w:ascii="微软雅黑" w:eastAsia="微软雅黑" w:hAnsi="微软雅黑" w:cs="宋体"/>
          <w:color w:val="333333"/>
        </w:rPr>
        <w:t xml:space="preserve">     D.</w:t>
      </w:r>
      <w:r w:rsidRPr="00253740">
        <w:rPr>
          <w:rFonts w:ascii="微软雅黑" w:eastAsia="微软雅黑" w:hAnsi="微软雅黑" w:cs="宋体" w:hint="eastAsia"/>
          <w:color w:val="333333"/>
        </w:rPr>
        <w:t>平均储蓄倾向</w:t>
      </w:r>
    </w:p>
    <w:p w14:paraId="30DEC2D5" w14:textId="1CCDE915" w:rsidR="000465B3" w:rsidRPr="000465B3" w:rsidRDefault="009328E8" w:rsidP="00253740">
      <w:pPr>
        <w:pStyle w:val="a8"/>
        <w:shd w:val="clear" w:color="auto" w:fill="FFFFFF"/>
        <w:spacing w:before="0" w:beforeAutospacing="0" w:after="0" w:afterAutospacing="0" w:line="600" w:lineRule="atLeast"/>
        <w:rPr>
          <w:b/>
          <w:bCs/>
        </w:rPr>
      </w:pPr>
      <w:r w:rsidRPr="00253740">
        <w:rPr>
          <w:rFonts w:ascii="微软雅黑" w:eastAsia="微软雅黑" w:hAnsi="微软雅黑" w:cs="宋体"/>
          <w:color w:val="333333"/>
        </w:rPr>
        <w:t>5</w:t>
      </w:r>
      <w:r w:rsidR="000465B3" w:rsidRPr="00253740">
        <w:rPr>
          <w:rFonts w:ascii="微软雅黑" w:eastAsia="微软雅黑" w:hAnsi="微软雅黑" w:cs="宋体"/>
          <w:color w:val="333333"/>
        </w:rPr>
        <w:t>.消费函数可以看作是(　)之间的函数关系。</w:t>
      </w:r>
      <w:r w:rsidR="000465B3" w:rsidRPr="00253740">
        <w:rPr>
          <w:rFonts w:ascii="微软雅黑" w:eastAsia="微软雅黑" w:hAnsi="微软雅黑" w:cs="宋体"/>
          <w:color w:val="333333"/>
        </w:rPr>
        <w:br/>
        <w:t>A.消费与收入</w:t>
      </w:r>
      <w:r w:rsidR="000465B3" w:rsidRPr="00253740">
        <w:rPr>
          <w:rFonts w:ascii="微软雅黑" w:eastAsia="微软雅黑" w:hAnsi="微软雅黑" w:cs="宋体" w:hint="eastAsia"/>
          <w:color w:val="333333"/>
        </w:rPr>
        <w:t xml:space="preserve"> </w:t>
      </w:r>
      <w:r w:rsidR="000465B3" w:rsidRPr="00253740">
        <w:rPr>
          <w:rFonts w:ascii="微软雅黑" w:eastAsia="微软雅黑" w:hAnsi="微软雅黑" w:cs="宋体"/>
          <w:color w:val="333333"/>
        </w:rPr>
        <w:t xml:space="preserve">        B.储蓄与收入</w:t>
      </w:r>
      <w:r w:rsidR="000465B3" w:rsidRPr="00253740">
        <w:rPr>
          <w:rFonts w:ascii="微软雅黑" w:eastAsia="微软雅黑" w:hAnsi="微软雅黑" w:cs="宋体"/>
          <w:color w:val="333333"/>
        </w:rPr>
        <w:br/>
        <w:t>C.消费与储蓄</w:t>
      </w:r>
      <w:r w:rsidR="000465B3" w:rsidRPr="00253740">
        <w:rPr>
          <w:rFonts w:ascii="微软雅黑" w:eastAsia="微软雅黑" w:hAnsi="微软雅黑" w:cs="宋体" w:hint="eastAsia"/>
          <w:color w:val="333333"/>
        </w:rPr>
        <w:t xml:space="preserve"> </w:t>
      </w:r>
      <w:r w:rsidR="000465B3" w:rsidRPr="00253740">
        <w:rPr>
          <w:rFonts w:ascii="微软雅黑" w:eastAsia="微软雅黑" w:hAnsi="微软雅黑" w:cs="宋体"/>
          <w:color w:val="333333"/>
        </w:rPr>
        <w:t xml:space="preserve">        D.消费与投资</w:t>
      </w:r>
      <w:r w:rsidR="000465B3" w:rsidRPr="00253740">
        <w:rPr>
          <w:rFonts w:ascii="微软雅黑" w:eastAsia="微软雅黑" w:hAnsi="微软雅黑" w:cs="宋体"/>
          <w:color w:val="333333"/>
        </w:rPr>
        <w:br/>
      </w:r>
      <w:r w:rsidRPr="00253740">
        <w:rPr>
          <w:rFonts w:ascii="微软雅黑" w:eastAsia="微软雅黑" w:hAnsi="微软雅黑" w:cs="宋体"/>
          <w:color w:val="333333"/>
        </w:rPr>
        <w:t>6</w:t>
      </w:r>
      <w:r w:rsidR="000465B3" w:rsidRPr="00253740">
        <w:rPr>
          <w:rFonts w:ascii="微软雅黑" w:eastAsia="微软雅黑" w:hAnsi="微软雅黑" w:cs="宋体"/>
          <w:color w:val="333333"/>
        </w:rPr>
        <w:t>.有关消费函数和储蓄函数的表述错误的是(　)。</w:t>
      </w:r>
      <w:r w:rsidR="000465B3" w:rsidRPr="00253740">
        <w:rPr>
          <w:rFonts w:ascii="微软雅黑" w:eastAsia="微软雅黑" w:hAnsi="微软雅黑" w:cs="宋体"/>
          <w:color w:val="333333"/>
        </w:rPr>
        <w:br/>
      </w:r>
      <w:r w:rsidR="000465B3" w:rsidRPr="00253740">
        <w:rPr>
          <w:rFonts w:ascii="微软雅黑" w:eastAsia="微软雅黑" w:hAnsi="微软雅黑" w:cs="宋体"/>
          <w:color w:val="333333"/>
        </w:rPr>
        <w:lastRenderedPageBreak/>
        <w:t>A.消费等于自发消费和引致消费之和</w:t>
      </w:r>
      <w:r w:rsidR="000465B3" w:rsidRPr="00253740">
        <w:rPr>
          <w:rFonts w:ascii="微软雅黑" w:eastAsia="微软雅黑" w:hAnsi="微软雅黑" w:cs="宋体"/>
          <w:color w:val="333333"/>
        </w:rPr>
        <w:br/>
        <w:t>B.储蓄与消费之间的依存关系被称为储蓄函数</w:t>
      </w:r>
      <w:r w:rsidR="000465B3" w:rsidRPr="00253740">
        <w:rPr>
          <w:rFonts w:ascii="微软雅黑" w:eastAsia="微软雅黑" w:hAnsi="微软雅黑" w:cs="宋体"/>
          <w:color w:val="333333"/>
        </w:rPr>
        <w:br/>
        <w:t>C.消费函数和储蓄函数互为补数</w:t>
      </w:r>
      <w:r w:rsidR="000465B3" w:rsidRPr="00253740">
        <w:rPr>
          <w:rFonts w:ascii="微软雅黑" w:eastAsia="微软雅黑" w:hAnsi="微软雅黑" w:cs="宋体"/>
          <w:color w:val="333333"/>
        </w:rPr>
        <w:br/>
        <w:t>D.消费函数公式为C=α+βY</w:t>
      </w:r>
      <w:r w:rsidR="000465B3" w:rsidRPr="00253740">
        <w:rPr>
          <w:rFonts w:ascii="微软雅黑" w:eastAsia="微软雅黑" w:hAnsi="微软雅黑" w:cs="宋体"/>
          <w:color w:val="333333"/>
        </w:rPr>
        <w:br/>
      </w:r>
      <w:r w:rsidRPr="00253740">
        <w:rPr>
          <w:rFonts w:ascii="微软雅黑" w:eastAsia="微软雅黑" w:hAnsi="微软雅黑" w:cs="宋体"/>
          <w:color w:val="333333"/>
        </w:rPr>
        <w:t>7</w:t>
      </w:r>
      <w:r w:rsidR="000465B3" w:rsidRPr="00253740">
        <w:rPr>
          <w:rFonts w:ascii="微软雅黑" w:eastAsia="微软雅黑" w:hAnsi="微软雅黑" w:cs="宋体"/>
          <w:color w:val="333333"/>
        </w:rPr>
        <w:t>.投资乘数是(</w:t>
      </w:r>
      <w:r w:rsidR="00D7353B" w:rsidRPr="00253740">
        <w:rPr>
          <w:rFonts w:ascii="微软雅黑" w:eastAsia="微软雅黑" w:hAnsi="微软雅黑" w:cs="宋体"/>
          <w:color w:val="333333"/>
        </w:rPr>
        <w:t xml:space="preserve"> </w:t>
      </w:r>
      <w:r w:rsidR="000465B3" w:rsidRPr="00253740">
        <w:rPr>
          <w:rFonts w:ascii="微软雅黑" w:eastAsia="微软雅黑" w:hAnsi="微软雅黑" w:cs="宋体"/>
          <w:color w:val="333333"/>
        </w:rPr>
        <w:t xml:space="preserve">　)的倒数。</w:t>
      </w:r>
      <w:r w:rsidR="000465B3" w:rsidRPr="00253740">
        <w:rPr>
          <w:rFonts w:ascii="微软雅黑" w:eastAsia="微软雅黑" w:hAnsi="微软雅黑" w:cs="宋体"/>
          <w:color w:val="333333"/>
        </w:rPr>
        <w:br/>
        <w:t>A.边际储蓄倾向</w:t>
      </w:r>
      <w:r w:rsidR="000465B3" w:rsidRPr="00253740">
        <w:rPr>
          <w:rFonts w:ascii="微软雅黑" w:eastAsia="微软雅黑" w:hAnsi="微软雅黑" w:cs="宋体" w:hint="eastAsia"/>
          <w:color w:val="333333"/>
        </w:rPr>
        <w:t xml:space="preserve"> </w:t>
      </w:r>
      <w:r w:rsidR="000465B3" w:rsidRPr="00253740">
        <w:rPr>
          <w:rFonts w:ascii="微软雅黑" w:eastAsia="微软雅黑" w:hAnsi="微软雅黑" w:cs="宋体"/>
          <w:color w:val="333333"/>
        </w:rPr>
        <w:t xml:space="preserve">    B.边际消费倾向</w:t>
      </w:r>
      <w:r w:rsidR="000465B3" w:rsidRPr="00253740">
        <w:rPr>
          <w:rFonts w:ascii="微软雅黑" w:eastAsia="微软雅黑" w:hAnsi="微软雅黑" w:cs="宋体"/>
          <w:color w:val="333333"/>
        </w:rPr>
        <w:br/>
        <w:t>C.平均消费倾向</w:t>
      </w:r>
      <w:r w:rsidR="000465B3" w:rsidRPr="00253740">
        <w:rPr>
          <w:rFonts w:ascii="微软雅黑" w:eastAsia="微软雅黑" w:hAnsi="微软雅黑" w:cs="宋体" w:hint="eastAsia"/>
          <w:color w:val="333333"/>
        </w:rPr>
        <w:t xml:space="preserve"> </w:t>
      </w:r>
      <w:r w:rsidR="000465B3" w:rsidRPr="00253740">
        <w:rPr>
          <w:rFonts w:ascii="微软雅黑" w:eastAsia="微软雅黑" w:hAnsi="微软雅黑" w:cs="宋体"/>
          <w:color w:val="333333"/>
        </w:rPr>
        <w:t xml:space="preserve">    D.平均储蓄倾向</w:t>
      </w:r>
      <w:r w:rsidR="000465B3" w:rsidRPr="00253740">
        <w:rPr>
          <w:rFonts w:ascii="微软雅黑" w:eastAsia="微软雅黑" w:hAnsi="微软雅黑" w:cs="宋体"/>
          <w:color w:val="333333"/>
        </w:rPr>
        <w:br/>
      </w:r>
      <w:r w:rsidRPr="00253740">
        <w:rPr>
          <w:rFonts w:ascii="微软雅黑" w:eastAsia="微软雅黑" w:hAnsi="微软雅黑" w:cs="宋体"/>
          <w:color w:val="333333"/>
        </w:rPr>
        <w:t>8</w:t>
      </w:r>
      <w:r w:rsidR="000465B3" w:rsidRPr="00253740">
        <w:rPr>
          <w:rFonts w:ascii="微软雅黑" w:eastAsia="微软雅黑" w:hAnsi="微软雅黑" w:cs="宋体"/>
          <w:color w:val="333333"/>
        </w:rPr>
        <w:t>.总需求曲线是(</w:t>
      </w:r>
      <w:r w:rsidR="00D7353B" w:rsidRPr="00253740">
        <w:rPr>
          <w:rFonts w:ascii="微软雅黑" w:eastAsia="微软雅黑" w:hAnsi="微软雅黑" w:cs="宋体"/>
          <w:color w:val="333333"/>
        </w:rPr>
        <w:t xml:space="preserve"> </w:t>
      </w:r>
      <w:r w:rsidR="000465B3" w:rsidRPr="00253740">
        <w:rPr>
          <w:rFonts w:ascii="微软雅黑" w:eastAsia="微软雅黑" w:hAnsi="微软雅黑" w:cs="宋体"/>
          <w:color w:val="333333"/>
        </w:rPr>
        <w:t xml:space="preserve">　)。</w:t>
      </w:r>
      <w:r w:rsidR="000465B3" w:rsidRPr="00253740">
        <w:rPr>
          <w:rFonts w:ascii="微软雅黑" w:eastAsia="微软雅黑" w:hAnsi="微软雅黑" w:cs="宋体"/>
          <w:color w:val="333333"/>
        </w:rPr>
        <w:br/>
        <w:t>A.一条向右下方倾斜的曲线</w:t>
      </w:r>
      <w:r w:rsidR="000465B3" w:rsidRPr="00253740">
        <w:rPr>
          <w:rFonts w:ascii="微软雅黑" w:eastAsia="微软雅黑" w:hAnsi="微软雅黑" w:cs="宋体" w:hint="eastAsia"/>
          <w:color w:val="333333"/>
        </w:rPr>
        <w:t xml:space="preserve"> </w:t>
      </w:r>
      <w:r w:rsidR="000465B3" w:rsidRPr="00253740">
        <w:rPr>
          <w:rFonts w:ascii="微软雅黑" w:eastAsia="微软雅黑" w:hAnsi="微软雅黑" w:cs="宋体"/>
          <w:color w:val="333333"/>
        </w:rPr>
        <w:t xml:space="preserve">        B.一条垂直线</w:t>
      </w:r>
      <w:r w:rsidR="000465B3" w:rsidRPr="00253740">
        <w:rPr>
          <w:rFonts w:ascii="微软雅黑" w:eastAsia="微软雅黑" w:hAnsi="微软雅黑" w:cs="宋体"/>
          <w:color w:val="333333"/>
        </w:rPr>
        <w:br/>
        <w:t>C.一条向右上方倾斜的曲线</w:t>
      </w:r>
      <w:r w:rsidR="000465B3" w:rsidRPr="00253740">
        <w:rPr>
          <w:rFonts w:ascii="微软雅黑" w:eastAsia="微软雅黑" w:hAnsi="微软雅黑" w:cs="宋体" w:hint="eastAsia"/>
          <w:color w:val="333333"/>
        </w:rPr>
        <w:t xml:space="preserve"> </w:t>
      </w:r>
      <w:r w:rsidR="000465B3" w:rsidRPr="00253740">
        <w:rPr>
          <w:rFonts w:ascii="微软雅黑" w:eastAsia="微软雅黑" w:hAnsi="微软雅黑" w:cs="宋体"/>
          <w:color w:val="333333"/>
        </w:rPr>
        <w:t xml:space="preserve">        D.通常是向右下方倾斜的—条曲线，但也可能是一条垂直线</w:t>
      </w:r>
      <w:r w:rsidR="000465B3" w:rsidRPr="00253740">
        <w:rPr>
          <w:rFonts w:ascii="微软雅黑" w:eastAsia="微软雅黑" w:hAnsi="微软雅黑" w:cs="宋体"/>
          <w:color w:val="333333"/>
        </w:rPr>
        <w:br/>
      </w:r>
      <w:r w:rsidR="000465B3" w:rsidRPr="001C4A2B">
        <w:rPr>
          <w:rFonts w:hint="eastAsia"/>
          <w:b/>
          <w:bCs/>
        </w:rPr>
        <w:t>二、多选题</w:t>
      </w:r>
    </w:p>
    <w:p w14:paraId="798E0739" w14:textId="3B4C2312" w:rsidR="000465B3" w:rsidRPr="00253740" w:rsidRDefault="000465B3" w:rsidP="00253740">
      <w:pPr>
        <w:pStyle w:val="a8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 w:cs="宋体"/>
          <w:color w:val="333333"/>
        </w:rPr>
      </w:pPr>
      <w:r w:rsidRPr="00253740">
        <w:rPr>
          <w:rFonts w:ascii="微软雅黑" w:eastAsia="微软雅黑" w:hAnsi="微软雅黑" w:cs="宋体"/>
          <w:color w:val="333333"/>
        </w:rPr>
        <w:t>1.</w:t>
      </w:r>
      <w:proofErr w:type="gramStart"/>
      <w:r w:rsidRPr="00253740">
        <w:rPr>
          <w:rFonts w:ascii="微软雅黑" w:eastAsia="微软雅黑" w:hAnsi="微软雅黑" w:cs="宋体" w:hint="eastAsia"/>
          <w:color w:val="333333"/>
        </w:rPr>
        <w:t>凯</w:t>
      </w:r>
      <w:proofErr w:type="gramEnd"/>
      <w:r w:rsidRPr="00253740">
        <w:rPr>
          <w:rFonts w:ascii="微软雅黑" w:eastAsia="微软雅黑" w:hAnsi="微软雅黑" w:cs="宋体" w:hint="eastAsia"/>
          <w:color w:val="333333"/>
        </w:rPr>
        <w:t>恩</w:t>
      </w:r>
      <w:proofErr w:type="gramStart"/>
      <w:r w:rsidRPr="00253740">
        <w:rPr>
          <w:rFonts w:ascii="微软雅黑" w:eastAsia="微软雅黑" w:hAnsi="微软雅黑" w:cs="宋体" w:hint="eastAsia"/>
          <w:color w:val="333333"/>
        </w:rPr>
        <w:t>斯消费</w:t>
      </w:r>
      <w:proofErr w:type="gramEnd"/>
      <w:r w:rsidRPr="00253740">
        <w:rPr>
          <w:rFonts w:ascii="微软雅黑" w:eastAsia="微软雅黑" w:hAnsi="微软雅黑" w:cs="宋体" w:hint="eastAsia"/>
          <w:color w:val="333333"/>
        </w:rPr>
        <w:t>理论的假设前提有</w:t>
      </w:r>
      <w:r w:rsidRPr="00253740">
        <w:rPr>
          <w:rFonts w:ascii="微软雅黑" w:eastAsia="微软雅黑" w:hAnsi="微软雅黑" w:cs="宋体"/>
          <w:color w:val="333333"/>
        </w:rPr>
        <w:t>(</w:t>
      </w:r>
      <w:r w:rsidRPr="00253740">
        <w:rPr>
          <w:rFonts w:ascii="微软雅黑" w:eastAsia="微软雅黑" w:hAnsi="微软雅黑" w:cs="宋体" w:hint="eastAsia"/>
          <w:color w:val="333333"/>
        </w:rPr>
        <w:t xml:space="preserve">　　</w:t>
      </w:r>
      <w:r w:rsidRPr="00253740">
        <w:rPr>
          <w:rFonts w:ascii="微软雅黑" w:eastAsia="微软雅黑" w:hAnsi="微软雅黑" w:cs="宋体"/>
          <w:color w:val="333333"/>
        </w:rPr>
        <w:t>)</w:t>
      </w:r>
      <w:r w:rsidRPr="00253740">
        <w:rPr>
          <w:rFonts w:ascii="微软雅黑" w:eastAsia="微软雅黑" w:hAnsi="微软雅黑" w:cs="宋体" w:hint="eastAsia"/>
          <w:color w:val="333333"/>
        </w:rPr>
        <w:t>。</w:t>
      </w:r>
    </w:p>
    <w:p w14:paraId="58B81E13" w14:textId="77777777" w:rsidR="000465B3" w:rsidRPr="00253740" w:rsidRDefault="000465B3" w:rsidP="00253740">
      <w:pPr>
        <w:pStyle w:val="a8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 w:cs="宋体"/>
          <w:color w:val="333333"/>
        </w:rPr>
      </w:pPr>
      <w:r w:rsidRPr="00253740">
        <w:rPr>
          <w:rFonts w:ascii="微软雅黑" w:eastAsia="微软雅黑" w:hAnsi="微软雅黑" w:cs="宋体"/>
          <w:color w:val="333333"/>
        </w:rPr>
        <w:t>A.</w:t>
      </w:r>
      <w:r w:rsidRPr="00253740">
        <w:rPr>
          <w:rFonts w:ascii="微软雅黑" w:eastAsia="微软雅黑" w:hAnsi="微软雅黑" w:cs="宋体" w:hint="eastAsia"/>
          <w:color w:val="333333"/>
        </w:rPr>
        <w:t>边际消费倾向递减规律</w:t>
      </w:r>
    </w:p>
    <w:p w14:paraId="2A66AF39" w14:textId="77777777" w:rsidR="000465B3" w:rsidRPr="00253740" w:rsidRDefault="000465B3" w:rsidP="00253740">
      <w:pPr>
        <w:pStyle w:val="a8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 w:cs="宋体"/>
          <w:color w:val="333333"/>
        </w:rPr>
      </w:pPr>
      <w:r w:rsidRPr="00253740">
        <w:rPr>
          <w:rFonts w:ascii="微软雅黑" w:eastAsia="微软雅黑" w:hAnsi="微软雅黑" w:cs="宋体"/>
          <w:color w:val="333333"/>
        </w:rPr>
        <w:t>B.</w:t>
      </w:r>
      <w:r w:rsidRPr="00253740">
        <w:rPr>
          <w:rFonts w:ascii="微软雅黑" w:eastAsia="微软雅黑" w:hAnsi="微软雅黑" w:cs="宋体" w:hint="eastAsia"/>
          <w:color w:val="333333"/>
        </w:rPr>
        <w:t>平均消费倾向</w:t>
      </w:r>
      <w:r w:rsidRPr="00253740">
        <w:rPr>
          <w:rFonts w:ascii="微软雅黑" w:eastAsia="微软雅黑" w:hAnsi="微软雅黑" w:cs="宋体"/>
          <w:color w:val="333333"/>
        </w:rPr>
        <w:t>(APC)</w:t>
      </w:r>
      <w:r w:rsidRPr="00253740">
        <w:rPr>
          <w:rFonts w:ascii="微软雅黑" w:eastAsia="微软雅黑" w:hAnsi="微软雅黑" w:cs="宋体" w:hint="eastAsia"/>
          <w:color w:val="333333"/>
        </w:rPr>
        <w:t>会随着收入的增加而增加</w:t>
      </w:r>
    </w:p>
    <w:p w14:paraId="405CDBE6" w14:textId="77777777" w:rsidR="000465B3" w:rsidRPr="00253740" w:rsidRDefault="000465B3" w:rsidP="00253740">
      <w:pPr>
        <w:pStyle w:val="a8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 w:cs="宋体"/>
          <w:color w:val="333333"/>
        </w:rPr>
      </w:pPr>
      <w:r w:rsidRPr="00253740">
        <w:rPr>
          <w:rFonts w:ascii="微软雅黑" w:eastAsia="微软雅黑" w:hAnsi="微软雅黑" w:cs="宋体"/>
          <w:color w:val="333333"/>
        </w:rPr>
        <w:t>C.</w:t>
      </w:r>
      <w:r w:rsidRPr="00253740">
        <w:rPr>
          <w:rFonts w:ascii="微软雅黑" w:eastAsia="微软雅黑" w:hAnsi="微软雅黑" w:cs="宋体" w:hint="eastAsia"/>
          <w:color w:val="333333"/>
        </w:rPr>
        <w:t>收入是决定消费的最重要的因素</w:t>
      </w:r>
    </w:p>
    <w:p w14:paraId="456CD741" w14:textId="77777777" w:rsidR="000465B3" w:rsidRPr="00253740" w:rsidRDefault="000465B3" w:rsidP="00253740">
      <w:pPr>
        <w:pStyle w:val="a8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 w:cs="宋体"/>
          <w:color w:val="333333"/>
        </w:rPr>
      </w:pPr>
      <w:r w:rsidRPr="00253740">
        <w:rPr>
          <w:rFonts w:ascii="微软雅黑" w:eastAsia="微软雅黑" w:hAnsi="微软雅黑" w:cs="宋体"/>
          <w:color w:val="333333"/>
        </w:rPr>
        <w:t>D.</w:t>
      </w:r>
      <w:r w:rsidRPr="00253740">
        <w:rPr>
          <w:rFonts w:ascii="微软雅黑" w:eastAsia="微软雅黑" w:hAnsi="微软雅黑" w:cs="宋体" w:hint="eastAsia"/>
          <w:color w:val="333333"/>
        </w:rPr>
        <w:t>平均消费倾向</w:t>
      </w:r>
      <w:r w:rsidRPr="00253740">
        <w:rPr>
          <w:rFonts w:ascii="微软雅黑" w:eastAsia="微软雅黑" w:hAnsi="微软雅黑" w:cs="宋体"/>
          <w:color w:val="333333"/>
        </w:rPr>
        <w:t>(APC)</w:t>
      </w:r>
      <w:r w:rsidRPr="00253740">
        <w:rPr>
          <w:rFonts w:ascii="微软雅黑" w:eastAsia="微软雅黑" w:hAnsi="微软雅黑" w:cs="宋体" w:hint="eastAsia"/>
          <w:color w:val="333333"/>
        </w:rPr>
        <w:t>会随着收入的增加而减少</w:t>
      </w:r>
    </w:p>
    <w:p w14:paraId="7B8AA423" w14:textId="77777777" w:rsidR="000465B3" w:rsidRPr="00253740" w:rsidRDefault="000465B3" w:rsidP="00253740">
      <w:pPr>
        <w:pStyle w:val="a8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 w:cs="宋体"/>
          <w:color w:val="333333"/>
        </w:rPr>
      </w:pPr>
      <w:r w:rsidRPr="00253740">
        <w:rPr>
          <w:rFonts w:ascii="微软雅黑" w:eastAsia="微软雅黑" w:hAnsi="微软雅黑" w:cs="宋体"/>
          <w:color w:val="333333"/>
        </w:rPr>
        <w:t>E.</w:t>
      </w:r>
      <w:r w:rsidRPr="00253740">
        <w:rPr>
          <w:rFonts w:ascii="微软雅黑" w:eastAsia="微软雅黑" w:hAnsi="微软雅黑" w:cs="宋体" w:hint="eastAsia"/>
          <w:color w:val="333333"/>
        </w:rPr>
        <w:t>储蓄是决定消费的最重要的因素</w:t>
      </w:r>
    </w:p>
    <w:p w14:paraId="10C7D684" w14:textId="1EA0C380" w:rsidR="000465B3" w:rsidRPr="00253740" w:rsidRDefault="000465B3" w:rsidP="00253740">
      <w:pPr>
        <w:pStyle w:val="a8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 w:cs="宋体"/>
          <w:color w:val="333333"/>
        </w:rPr>
      </w:pPr>
      <w:r w:rsidRPr="00253740">
        <w:rPr>
          <w:rFonts w:ascii="微软雅黑" w:eastAsia="微软雅黑" w:hAnsi="微软雅黑" w:cs="宋体"/>
          <w:color w:val="333333"/>
        </w:rPr>
        <w:t>2.</w:t>
      </w:r>
      <w:r w:rsidRPr="00253740">
        <w:rPr>
          <w:rFonts w:ascii="微软雅黑" w:eastAsia="微软雅黑" w:hAnsi="微软雅黑" w:cs="宋体" w:hint="eastAsia"/>
          <w:color w:val="333333"/>
        </w:rPr>
        <w:t>关于边际消费倾向、边际储蓄倾向和投资乘数之间的关系，下列说法正确的有</w:t>
      </w:r>
      <w:r w:rsidRPr="00253740">
        <w:rPr>
          <w:rFonts w:ascii="微软雅黑" w:eastAsia="微软雅黑" w:hAnsi="微软雅黑" w:cs="宋体"/>
          <w:color w:val="333333"/>
        </w:rPr>
        <w:t>(</w:t>
      </w:r>
      <w:r w:rsidRPr="00253740">
        <w:rPr>
          <w:rFonts w:ascii="微软雅黑" w:eastAsia="微软雅黑" w:hAnsi="微软雅黑" w:cs="宋体" w:hint="eastAsia"/>
          <w:color w:val="333333"/>
        </w:rPr>
        <w:t xml:space="preserve">　　</w:t>
      </w:r>
      <w:r w:rsidRPr="00253740">
        <w:rPr>
          <w:rFonts w:ascii="微软雅黑" w:eastAsia="微软雅黑" w:hAnsi="微软雅黑" w:cs="宋体"/>
          <w:color w:val="333333"/>
        </w:rPr>
        <w:t>)</w:t>
      </w:r>
      <w:r w:rsidRPr="00253740">
        <w:rPr>
          <w:rFonts w:ascii="微软雅黑" w:eastAsia="微软雅黑" w:hAnsi="微软雅黑" w:cs="宋体" w:hint="eastAsia"/>
          <w:color w:val="333333"/>
        </w:rPr>
        <w:t>。</w:t>
      </w:r>
    </w:p>
    <w:p w14:paraId="5D7D4CE9" w14:textId="77777777" w:rsidR="000465B3" w:rsidRPr="00253740" w:rsidRDefault="000465B3" w:rsidP="00253740">
      <w:pPr>
        <w:pStyle w:val="a8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 w:cs="宋体"/>
          <w:color w:val="333333"/>
        </w:rPr>
      </w:pPr>
      <w:r w:rsidRPr="00253740">
        <w:rPr>
          <w:rFonts w:ascii="微软雅黑" w:eastAsia="微软雅黑" w:hAnsi="微软雅黑" w:cs="宋体"/>
          <w:color w:val="333333"/>
        </w:rPr>
        <w:t>A.</w:t>
      </w:r>
      <w:r w:rsidRPr="00253740">
        <w:rPr>
          <w:rFonts w:ascii="微软雅黑" w:eastAsia="微软雅黑" w:hAnsi="微软雅黑" w:cs="宋体" w:hint="eastAsia"/>
          <w:color w:val="333333"/>
        </w:rPr>
        <w:t>边际消费倾向越大，投资乘数越大</w:t>
      </w:r>
    </w:p>
    <w:p w14:paraId="2AFC6102" w14:textId="77777777" w:rsidR="000465B3" w:rsidRPr="00253740" w:rsidRDefault="000465B3" w:rsidP="00253740">
      <w:pPr>
        <w:pStyle w:val="a8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 w:cs="宋体"/>
          <w:color w:val="333333"/>
        </w:rPr>
      </w:pPr>
      <w:r w:rsidRPr="00253740">
        <w:rPr>
          <w:rFonts w:ascii="微软雅黑" w:eastAsia="微软雅黑" w:hAnsi="微软雅黑" w:cs="宋体"/>
          <w:color w:val="333333"/>
        </w:rPr>
        <w:t>B.</w:t>
      </w:r>
      <w:r w:rsidRPr="00253740">
        <w:rPr>
          <w:rFonts w:ascii="微软雅黑" w:eastAsia="微软雅黑" w:hAnsi="微软雅黑" w:cs="宋体" w:hint="eastAsia"/>
          <w:color w:val="333333"/>
        </w:rPr>
        <w:t>边际储蓄倾向越大，投资乘数越大</w:t>
      </w:r>
    </w:p>
    <w:p w14:paraId="2F2265D1" w14:textId="77777777" w:rsidR="000465B3" w:rsidRPr="00253740" w:rsidRDefault="000465B3" w:rsidP="00253740">
      <w:pPr>
        <w:pStyle w:val="a8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 w:cs="宋体"/>
          <w:color w:val="333333"/>
        </w:rPr>
      </w:pPr>
      <w:r w:rsidRPr="00253740">
        <w:rPr>
          <w:rFonts w:ascii="微软雅黑" w:eastAsia="微软雅黑" w:hAnsi="微软雅黑" w:cs="宋体"/>
          <w:color w:val="333333"/>
        </w:rPr>
        <w:lastRenderedPageBreak/>
        <w:t>C.</w:t>
      </w:r>
      <w:r w:rsidRPr="00253740">
        <w:rPr>
          <w:rFonts w:ascii="微软雅黑" w:eastAsia="微软雅黑" w:hAnsi="微软雅黑" w:cs="宋体" w:hint="eastAsia"/>
          <w:color w:val="333333"/>
        </w:rPr>
        <w:t>边际消费倾向越大，边际储蓄倾向越大</w:t>
      </w:r>
    </w:p>
    <w:p w14:paraId="55A8BF78" w14:textId="77777777" w:rsidR="000465B3" w:rsidRPr="00253740" w:rsidRDefault="000465B3" w:rsidP="00253740">
      <w:pPr>
        <w:pStyle w:val="a8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 w:cs="宋体"/>
          <w:color w:val="333333"/>
        </w:rPr>
      </w:pPr>
      <w:r w:rsidRPr="00253740">
        <w:rPr>
          <w:rFonts w:ascii="微软雅黑" w:eastAsia="微软雅黑" w:hAnsi="微软雅黑" w:cs="宋体"/>
          <w:color w:val="333333"/>
        </w:rPr>
        <w:t>D.</w:t>
      </w:r>
      <w:r w:rsidRPr="00253740">
        <w:rPr>
          <w:rFonts w:ascii="微软雅黑" w:eastAsia="微软雅黑" w:hAnsi="微软雅黑" w:cs="宋体" w:hint="eastAsia"/>
          <w:color w:val="333333"/>
        </w:rPr>
        <w:t>投资乘数是边际消费倾向的倒数</w:t>
      </w:r>
    </w:p>
    <w:p w14:paraId="45C62F71" w14:textId="77777777" w:rsidR="000465B3" w:rsidRPr="00253740" w:rsidRDefault="000465B3" w:rsidP="00253740">
      <w:pPr>
        <w:pStyle w:val="a8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 w:cs="宋体"/>
          <w:color w:val="333333"/>
        </w:rPr>
      </w:pPr>
      <w:r w:rsidRPr="00253740">
        <w:rPr>
          <w:rFonts w:ascii="微软雅黑" w:eastAsia="微软雅黑" w:hAnsi="微软雅黑" w:cs="宋体"/>
          <w:color w:val="333333"/>
        </w:rPr>
        <w:t>E.</w:t>
      </w:r>
      <w:r w:rsidRPr="00253740">
        <w:rPr>
          <w:rFonts w:ascii="微软雅黑" w:eastAsia="微软雅黑" w:hAnsi="微软雅黑" w:cs="宋体" w:hint="eastAsia"/>
          <w:color w:val="333333"/>
        </w:rPr>
        <w:t>投资乘数是边际储蓄倾向的倒数</w:t>
      </w:r>
    </w:p>
    <w:p w14:paraId="1966F1D4" w14:textId="46EAA703" w:rsidR="000465B3" w:rsidRPr="00253740" w:rsidRDefault="000465B3" w:rsidP="00253740">
      <w:pPr>
        <w:pStyle w:val="a8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 w:cs="宋体"/>
          <w:color w:val="333333"/>
        </w:rPr>
      </w:pPr>
      <w:r w:rsidRPr="00253740">
        <w:rPr>
          <w:rFonts w:ascii="微软雅黑" w:eastAsia="微软雅黑" w:hAnsi="微软雅黑" w:cs="宋体"/>
          <w:color w:val="333333"/>
        </w:rPr>
        <w:t>3.</w:t>
      </w:r>
      <w:r w:rsidRPr="00253740">
        <w:rPr>
          <w:rFonts w:ascii="微软雅黑" w:eastAsia="微软雅黑" w:hAnsi="微软雅黑" w:cs="宋体" w:hint="eastAsia"/>
          <w:color w:val="333333"/>
        </w:rPr>
        <w:t>当消费函数为</w:t>
      </w:r>
      <w:r w:rsidRPr="00253740">
        <w:rPr>
          <w:rFonts w:ascii="微软雅黑" w:eastAsia="微软雅黑" w:hAnsi="微软雅黑" w:cs="宋体"/>
          <w:color w:val="333333"/>
        </w:rPr>
        <w:t>C=100+0.8Y(</w:t>
      </w:r>
      <w:r w:rsidRPr="00253740">
        <w:rPr>
          <w:rFonts w:ascii="微软雅黑" w:eastAsia="微软雅黑" w:hAnsi="微软雅黑" w:cs="宋体" w:hint="eastAsia"/>
          <w:color w:val="333333"/>
        </w:rPr>
        <w:t>其中</w:t>
      </w:r>
      <w:r w:rsidRPr="00253740">
        <w:rPr>
          <w:rFonts w:ascii="微软雅黑" w:eastAsia="微软雅黑" w:hAnsi="微软雅黑" w:cs="宋体"/>
          <w:color w:val="333333"/>
        </w:rPr>
        <w:t>C</w:t>
      </w:r>
      <w:r w:rsidRPr="00253740">
        <w:rPr>
          <w:rFonts w:ascii="微软雅黑" w:eastAsia="微软雅黑" w:hAnsi="微软雅黑" w:cs="宋体" w:hint="eastAsia"/>
          <w:color w:val="333333"/>
        </w:rPr>
        <w:t>表示消费，</w:t>
      </w:r>
      <w:r w:rsidRPr="00253740">
        <w:rPr>
          <w:rFonts w:ascii="微软雅黑" w:eastAsia="微软雅黑" w:hAnsi="微软雅黑" w:cs="宋体"/>
          <w:color w:val="333333"/>
        </w:rPr>
        <w:t>Y</w:t>
      </w:r>
      <w:r w:rsidRPr="00253740">
        <w:rPr>
          <w:rFonts w:ascii="微软雅黑" w:eastAsia="微软雅黑" w:hAnsi="微软雅黑" w:cs="宋体" w:hint="eastAsia"/>
          <w:color w:val="333333"/>
        </w:rPr>
        <w:t>表示收入</w:t>
      </w:r>
      <w:r w:rsidRPr="00253740">
        <w:rPr>
          <w:rFonts w:ascii="微软雅黑" w:eastAsia="微软雅黑" w:hAnsi="微软雅黑" w:cs="宋体"/>
          <w:color w:val="333333"/>
        </w:rPr>
        <w:t>)</w:t>
      </w:r>
      <w:r w:rsidRPr="00253740">
        <w:rPr>
          <w:rFonts w:ascii="微软雅黑" w:eastAsia="微软雅黑" w:hAnsi="微软雅黑" w:cs="宋体" w:hint="eastAsia"/>
          <w:color w:val="333333"/>
        </w:rPr>
        <w:t>时，下列结论一定正确的有</w:t>
      </w:r>
      <w:r w:rsidRPr="00253740">
        <w:rPr>
          <w:rFonts w:ascii="微软雅黑" w:eastAsia="微软雅黑" w:hAnsi="微软雅黑" w:cs="宋体"/>
          <w:color w:val="333333"/>
        </w:rPr>
        <w:t>(</w:t>
      </w:r>
      <w:r w:rsidRPr="00253740">
        <w:rPr>
          <w:rFonts w:ascii="微软雅黑" w:eastAsia="微软雅黑" w:hAnsi="微软雅黑" w:cs="宋体" w:hint="eastAsia"/>
          <w:color w:val="333333"/>
        </w:rPr>
        <w:t xml:space="preserve">　　</w:t>
      </w:r>
      <w:r w:rsidRPr="00253740">
        <w:rPr>
          <w:rFonts w:ascii="微软雅黑" w:eastAsia="微软雅黑" w:hAnsi="微软雅黑" w:cs="宋体"/>
          <w:color w:val="333333"/>
        </w:rPr>
        <w:t>)</w:t>
      </w:r>
      <w:r w:rsidRPr="00253740">
        <w:rPr>
          <w:rFonts w:ascii="微软雅黑" w:eastAsia="微软雅黑" w:hAnsi="微软雅黑" w:cs="宋体" w:hint="eastAsia"/>
          <w:color w:val="333333"/>
        </w:rPr>
        <w:t>。</w:t>
      </w:r>
    </w:p>
    <w:p w14:paraId="1D5814A1" w14:textId="77777777" w:rsidR="000465B3" w:rsidRPr="00253740" w:rsidRDefault="000465B3" w:rsidP="00253740">
      <w:pPr>
        <w:pStyle w:val="a8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 w:cs="宋体"/>
          <w:color w:val="333333"/>
        </w:rPr>
      </w:pPr>
      <w:r w:rsidRPr="00253740">
        <w:rPr>
          <w:rFonts w:ascii="微软雅黑" w:eastAsia="微软雅黑" w:hAnsi="微软雅黑" w:cs="宋体"/>
          <w:color w:val="333333"/>
        </w:rPr>
        <w:t>A.</w:t>
      </w:r>
      <w:r w:rsidRPr="00253740">
        <w:rPr>
          <w:rFonts w:ascii="微软雅黑" w:eastAsia="微软雅黑" w:hAnsi="微软雅黑" w:cs="宋体" w:hint="eastAsia"/>
          <w:color w:val="333333"/>
        </w:rPr>
        <w:t>边际储蓄倾向为</w:t>
      </w:r>
      <w:r w:rsidRPr="00253740">
        <w:rPr>
          <w:rFonts w:ascii="微软雅黑" w:eastAsia="微软雅黑" w:hAnsi="微软雅黑" w:cs="宋体"/>
          <w:color w:val="333333"/>
        </w:rPr>
        <w:t>0.2</w:t>
      </w:r>
    </w:p>
    <w:p w14:paraId="571C2A52" w14:textId="77777777" w:rsidR="000465B3" w:rsidRPr="00253740" w:rsidRDefault="000465B3" w:rsidP="00253740">
      <w:pPr>
        <w:pStyle w:val="a8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 w:cs="宋体"/>
          <w:color w:val="333333"/>
        </w:rPr>
      </w:pPr>
      <w:r w:rsidRPr="00253740">
        <w:rPr>
          <w:rFonts w:ascii="微软雅黑" w:eastAsia="微软雅黑" w:hAnsi="微软雅黑" w:cs="宋体"/>
          <w:color w:val="333333"/>
        </w:rPr>
        <w:t>B.</w:t>
      </w:r>
      <w:r w:rsidRPr="00253740">
        <w:rPr>
          <w:rFonts w:ascii="微软雅黑" w:eastAsia="微软雅黑" w:hAnsi="微软雅黑" w:cs="宋体" w:hint="eastAsia"/>
          <w:color w:val="333333"/>
        </w:rPr>
        <w:t>当</w:t>
      </w:r>
      <w:r w:rsidRPr="00253740">
        <w:rPr>
          <w:rFonts w:ascii="微软雅黑" w:eastAsia="微软雅黑" w:hAnsi="微软雅黑" w:cs="宋体"/>
          <w:color w:val="333333"/>
        </w:rPr>
        <w:t>Y=1000</w:t>
      </w:r>
      <w:r w:rsidRPr="00253740">
        <w:rPr>
          <w:rFonts w:ascii="微软雅黑" w:eastAsia="微软雅黑" w:hAnsi="微软雅黑" w:cs="宋体" w:hint="eastAsia"/>
          <w:color w:val="333333"/>
        </w:rPr>
        <w:t>时，消费支出为</w:t>
      </w:r>
      <w:r w:rsidRPr="00253740">
        <w:rPr>
          <w:rFonts w:ascii="微软雅黑" w:eastAsia="微软雅黑" w:hAnsi="微软雅黑" w:cs="宋体"/>
          <w:color w:val="333333"/>
        </w:rPr>
        <w:t>900</w:t>
      </w:r>
    </w:p>
    <w:p w14:paraId="6E9070B7" w14:textId="77777777" w:rsidR="000465B3" w:rsidRPr="00253740" w:rsidRDefault="000465B3" w:rsidP="00253740">
      <w:pPr>
        <w:pStyle w:val="a8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 w:cs="宋体"/>
          <w:color w:val="333333"/>
        </w:rPr>
      </w:pPr>
      <w:r w:rsidRPr="00253740">
        <w:rPr>
          <w:rFonts w:ascii="微软雅黑" w:eastAsia="微软雅黑" w:hAnsi="微软雅黑" w:cs="宋体"/>
          <w:color w:val="333333"/>
        </w:rPr>
        <w:t>C.</w:t>
      </w:r>
      <w:r w:rsidRPr="00253740">
        <w:rPr>
          <w:rFonts w:ascii="微软雅黑" w:eastAsia="微软雅黑" w:hAnsi="微软雅黑" w:cs="宋体" w:hint="eastAsia"/>
          <w:color w:val="333333"/>
        </w:rPr>
        <w:t>投资乘数为</w:t>
      </w:r>
      <w:r w:rsidRPr="00253740">
        <w:rPr>
          <w:rFonts w:ascii="微软雅黑" w:eastAsia="微软雅黑" w:hAnsi="微软雅黑" w:cs="宋体"/>
          <w:color w:val="333333"/>
        </w:rPr>
        <w:t>0.5</w:t>
      </w:r>
    </w:p>
    <w:p w14:paraId="36411005" w14:textId="77777777" w:rsidR="000465B3" w:rsidRPr="00253740" w:rsidRDefault="000465B3" w:rsidP="00253740">
      <w:pPr>
        <w:pStyle w:val="a8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 w:cs="宋体"/>
          <w:color w:val="333333"/>
        </w:rPr>
      </w:pPr>
      <w:r w:rsidRPr="00253740">
        <w:rPr>
          <w:rFonts w:ascii="微软雅黑" w:eastAsia="微软雅黑" w:hAnsi="微软雅黑" w:cs="宋体"/>
          <w:color w:val="333333"/>
        </w:rPr>
        <w:t>D.</w:t>
      </w:r>
      <w:r w:rsidRPr="00253740">
        <w:rPr>
          <w:rFonts w:ascii="微软雅黑" w:eastAsia="微软雅黑" w:hAnsi="微软雅黑" w:cs="宋体" w:hint="eastAsia"/>
          <w:color w:val="333333"/>
        </w:rPr>
        <w:t>当消费支出为</w:t>
      </w:r>
      <w:r w:rsidRPr="00253740">
        <w:rPr>
          <w:rFonts w:ascii="微软雅黑" w:eastAsia="微软雅黑" w:hAnsi="微软雅黑" w:cs="宋体"/>
          <w:color w:val="333333"/>
        </w:rPr>
        <w:t>900</w:t>
      </w:r>
      <w:r w:rsidRPr="00253740">
        <w:rPr>
          <w:rFonts w:ascii="微软雅黑" w:eastAsia="微软雅黑" w:hAnsi="微软雅黑" w:cs="宋体" w:hint="eastAsia"/>
          <w:color w:val="333333"/>
        </w:rPr>
        <w:t>时，储蓄为</w:t>
      </w:r>
      <w:r w:rsidRPr="00253740">
        <w:rPr>
          <w:rFonts w:ascii="微软雅黑" w:eastAsia="微软雅黑" w:hAnsi="微软雅黑" w:cs="宋体"/>
          <w:color w:val="333333"/>
        </w:rPr>
        <w:t>100</w:t>
      </w:r>
    </w:p>
    <w:p w14:paraId="79106D40" w14:textId="77777777" w:rsidR="000465B3" w:rsidRPr="00253740" w:rsidRDefault="000465B3" w:rsidP="00253740">
      <w:pPr>
        <w:pStyle w:val="a8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 w:cs="宋体"/>
          <w:color w:val="333333"/>
        </w:rPr>
      </w:pPr>
      <w:r w:rsidRPr="00253740">
        <w:rPr>
          <w:rFonts w:ascii="微软雅黑" w:eastAsia="微软雅黑" w:hAnsi="微软雅黑" w:cs="宋体"/>
          <w:color w:val="333333"/>
        </w:rPr>
        <w:t>E.</w:t>
      </w:r>
      <w:r w:rsidRPr="00253740">
        <w:rPr>
          <w:rFonts w:ascii="微软雅黑" w:eastAsia="微软雅黑" w:hAnsi="微软雅黑" w:cs="宋体" w:hint="eastAsia"/>
          <w:color w:val="333333"/>
        </w:rPr>
        <w:t>边际消费倾向为</w:t>
      </w:r>
      <w:r w:rsidRPr="00253740">
        <w:rPr>
          <w:rFonts w:ascii="微软雅黑" w:eastAsia="微软雅黑" w:hAnsi="微软雅黑" w:cs="宋体"/>
          <w:color w:val="333333"/>
        </w:rPr>
        <w:t>0.8</w:t>
      </w:r>
    </w:p>
    <w:p w14:paraId="64891240" w14:textId="77777777" w:rsidR="000465B3" w:rsidRPr="00253740" w:rsidRDefault="000465B3" w:rsidP="00253740">
      <w:pPr>
        <w:pStyle w:val="a8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 w:cs="宋体"/>
          <w:color w:val="333333"/>
        </w:rPr>
      </w:pPr>
    </w:p>
    <w:sectPr w:rsidR="000465B3" w:rsidRPr="00253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E1F68" w14:textId="77777777" w:rsidR="008436B3" w:rsidRDefault="008436B3" w:rsidP="000465B3">
      <w:r>
        <w:separator/>
      </w:r>
    </w:p>
  </w:endnote>
  <w:endnote w:type="continuationSeparator" w:id="0">
    <w:p w14:paraId="659F18AC" w14:textId="77777777" w:rsidR="008436B3" w:rsidRDefault="008436B3" w:rsidP="0004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BE99D" w14:textId="77777777" w:rsidR="008436B3" w:rsidRDefault="008436B3" w:rsidP="000465B3">
      <w:r>
        <w:separator/>
      </w:r>
    </w:p>
  </w:footnote>
  <w:footnote w:type="continuationSeparator" w:id="0">
    <w:p w14:paraId="0026EE90" w14:textId="77777777" w:rsidR="008436B3" w:rsidRDefault="008436B3" w:rsidP="00046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0A"/>
    <w:rsid w:val="0001602C"/>
    <w:rsid w:val="000465B3"/>
    <w:rsid w:val="001C4A2B"/>
    <w:rsid w:val="00225A25"/>
    <w:rsid w:val="00253740"/>
    <w:rsid w:val="008436B3"/>
    <w:rsid w:val="008A6C38"/>
    <w:rsid w:val="009328E8"/>
    <w:rsid w:val="00BA1006"/>
    <w:rsid w:val="00C7520A"/>
    <w:rsid w:val="00D7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52FC6"/>
  <w15:chartTrackingRefBased/>
  <w15:docId w15:val="{FE271E9C-D3E2-4374-988B-34C5BE1C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5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65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65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65B3"/>
    <w:rPr>
      <w:sz w:val="18"/>
      <w:szCs w:val="18"/>
    </w:rPr>
  </w:style>
  <w:style w:type="paragraph" w:styleId="a7">
    <w:name w:val="List Paragraph"/>
    <w:basedOn w:val="a"/>
    <w:uiPriority w:val="34"/>
    <w:qFormat/>
    <w:rsid w:val="009328E8"/>
    <w:pPr>
      <w:ind w:firstLineChars="200" w:firstLine="420"/>
    </w:pPr>
  </w:style>
  <w:style w:type="paragraph" w:styleId="a8">
    <w:name w:val="Normal (Web)"/>
    <w:basedOn w:val="a"/>
    <w:rsid w:val="009328E8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7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陈 果</cp:lastModifiedBy>
  <cp:revision>2</cp:revision>
  <dcterms:created xsi:type="dcterms:W3CDTF">2022-05-25T02:44:00Z</dcterms:created>
  <dcterms:modified xsi:type="dcterms:W3CDTF">2022-05-25T02:44:00Z</dcterms:modified>
</cp:coreProperties>
</file>